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FAA37">
      <w:pPr>
        <w:widowControl/>
        <w:spacing w:line="360" w:lineRule="auto"/>
        <w:ind w:right="640"/>
        <w:rPr>
          <w:rFonts w:hint="default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000000"/>
          <w:sz w:val="32"/>
          <w:szCs w:val="32"/>
          <w:lang w:val="en-US" w:eastAsia="zh-CN"/>
        </w:rPr>
        <w:t>附件</w:t>
      </w:r>
      <w:r>
        <w:rPr>
          <w:rFonts w:hint="eastAsia" w:eastAsia="仿宋_GB2312" w:cs="Times New Roman"/>
          <w:b/>
          <w:bCs/>
          <w:color w:val="000000"/>
          <w:sz w:val="32"/>
          <w:szCs w:val="32"/>
          <w:lang w:val="en-US" w:eastAsia="zh-CN"/>
        </w:rPr>
        <w:t>1</w:t>
      </w:r>
    </w:p>
    <w:p w14:paraId="7C6C3E34">
      <w:pPr>
        <w:widowControl/>
        <w:spacing w:line="360" w:lineRule="auto"/>
        <w:ind w:right="640"/>
        <w:jc w:val="center"/>
        <w:outlineLvl w:val="0"/>
        <w:rPr>
          <w:rFonts w:hint="eastAsia" w:ascii="黑体" w:hAnsi="黑体" w:eastAsia="黑体" w:cs="黑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</w:pPr>
    </w:p>
    <w:p w14:paraId="34F8D35B">
      <w:pPr>
        <w:widowControl/>
        <w:spacing w:line="360" w:lineRule="auto"/>
        <w:ind w:right="640"/>
        <w:jc w:val="center"/>
        <w:outlineLvl w:val="0"/>
        <w:rPr>
          <w:rFonts w:hint="default" w:ascii="黑体" w:hAnsi="黑体" w:eastAsia="黑体" w:cs="黑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caps w:val="0"/>
          <w:color w:val="auto"/>
          <w:kern w:val="2"/>
          <w:sz w:val="36"/>
          <w:szCs w:val="36"/>
          <w:vertAlign w:val="baseline"/>
          <w:lang w:val="en-US" w:eastAsia="zh-CN" w:bidi="ar"/>
        </w:rPr>
        <w:t>培训会议议程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186"/>
        <w:gridCol w:w="1253"/>
        <w:gridCol w:w="2219"/>
      </w:tblGrid>
      <w:tr w14:paraId="647B0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  <w:jc w:val="center"/>
        </w:trPr>
        <w:tc>
          <w:tcPr>
            <w:tcW w:w="1092" w:type="pct"/>
            <w:noWrap w:val="0"/>
            <w:vAlign w:val="center"/>
          </w:tcPr>
          <w:p w14:paraId="34E11D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1869" w:type="pct"/>
            <w:noWrap w:val="0"/>
            <w:vAlign w:val="center"/>
          </w:tcPr>
          <w:p w14:paraId="1039D0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议程</w:t>
            </w:r>
          </w:p>
        </w:tc>
        <w:tc>
          <w:tcPr>
            <w:tcW w:w="735" w:type="pct"/>
            <w:noWrap w:val="0"/>
            <w:vAlign w:val="center"/>
          </w:tcPr>
          <w:p w14:paraId="781B7A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主讲人</w:t>
            </w:r>
          </w:p>
        </w:tc>
        <w:tc>
          <w:tcPr>
            <w:tcW w:w="1302" w:type="pct"/>
            <w:noWrap w:val="0"/>
            <w:vAlign w:val="center"/>
          </w:tcPr>
          <w:p w14:paraId="4A6F3A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  <w:vertAlign w:val="baseline"/>
                <w:lang w:val="en-US" w:eastAsia="zh-CN"/>
              </w:rPr>
              <w:t>单位</w:t>
            </w:r>
          </w:p>
        </w:tc>
      </w:tr>
      <w:tr w14:paraId="1821A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  <w:jc w:val="center"/>
        </w:trPr>
        <w:tc>
          <w:tcPr>
            <w:tcW w:w="1092" w:type="pct"/>
            <w:noWrap w:val="0"/>
            <w:vAlign w:val="center"/>
          </w:tcPr>
          <w:p w14:paraId="46B51C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华文楷体" w:cs="Times New Roman"/>
                <w:sz w:val="32"/>
                <w:szCs w:val="32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05</w:t>
            </w:r>
          </w:p>
        </w:tc>
        <w:tc>
          <w:tcPr>
            <w:tcW w:w="1869" w:type="pct"/>
            <w:noWrap w:val="0"/>
            <w:vAlign w:val="center"/>
          </w:tcPr>
          <w:p w14:paraId="627D60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承办单位致辞</w:t>
            </w:r>
          </w:p>
        </w:tc>
        <w:tc>
          <w:tcPr>
            <w:tcW w:w="735" w:type="pct"/>
            <w:noWrap w:val="0"/>
            <w:vAlign w:val="center"/>
          </w:tcPr>
          <w:p w14:paraId="0A4926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张  娟</w:t>
            </w:r>
          </w:p>
        </w:tc>
        <w:tc>
          <w:tcPr>
            <w:tcW w:w="1302" w:type="pct"/>
            <w:noWrap w:val="0"/>
            <w:vAlign w:val="center"/>
          </w:tcPr>
          <w:p w14:paraId="6E6222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辽宁省环境</w:t>
            </w:r>
          </w:p>
          <w:p w14:paraId="17DDB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保护产业协会</w:t>
            </w:r>
          </w:p>
        </w:tc>
      </w:tr>
      <w:tr w14:paraId="0E760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  <w:jc w:val="center"/>
        </w:trPr>
        <w:tc>
          <w:tcPr>
            <w:tcW w:w="1092" w:type="pct"/>
            <w:noWrap w:val="0"/>
            <w:vAlign w:val="center"/>
          </w:tcPr>
          <w:p w14:paraId="170FB6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华文楷体" w:cs="Times New Roman"/>
                <w:sz w:val="32"/>
                <w:szCs w:val="32"/>
                <w:lang w:val="en-US" w:eastAsia="zh-CN"/>
              </w:rPr>
              <w:t>~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69" w:type="pct"/>
            <w:noWrap w:val="0"/>
            <w:vAlign w:val="center"/>
          </w:tcPr>
          <w:p w14:paraId="50FD96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开班讲话</w:t>
            </w:r>
          </w:p>
        </w:tc>
        <w:tc>
          <w:tcPr>
            <w:tcW w:w="735" w:type="pct"/>
            <w:noWrap w:val="0"/>
            <w:vAlign w:val="center"/>
          </w:tcPr>
          <w:p w14:paraId="714DC2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李红梅</w:t>
            </w:r>
          </w:p>
        </w:tc>
        <w:tc>
          <w:tcPr>
            <w:tcW w:w="1302" w:type="pct"/>
            <w:noWrap w:val="0"/>
            <w:vAlign w:val="center"/>
          </w:tcPr>
          <w:p w14:paraId="67FD0A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辽宁省生态环境厅大气环境处</w:t>
            </w:r>
          </w:p>
        </w:tc>
      </w:tr>
      <w:tr w14:paraId="70F74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3" w:hRule="atLeast"/>
          <w:jc w:val="center"/>
        </w:trPr>
        <w:tc>
          <w:tcPr>
            <w:tcW w:w="1092" w:type="pct"/>
            <w:noWrap w:val="0"/>
            <w:vAlign w:val="center"/>
          </w:tcPr>
          <w:p w14:paraId="777CB3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华文楷体" w:cs="Times New Roman"/>
                <w:sz w:val="32"/>
                <w:szCs w:val="32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</w:p>
        </w:tc>
        <w:tc>
          <w:tcPr>
            <w:tcW w:w="1869" w:type="pct"/>
            <w:noWrap w:val="0"/>
            <w:vAlign w:val="center"/>
          </w:tcPr>
          <w:p w14:paraId="0EF2D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履约形势及要求，消耗臭氧层物质信息管理系统备案要求及</w:t>
            </w:r>
          </w:p>
          <w:p w14:paraId="1BD990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填报介绍</w:t>
            </w:r>
          </w:p>
        </w:tc>
        <w:tc>
          <w:tcPr>
            <w:tcW w:w="735" w:type="pct"/>
            <w:noWrap w:val="0"/>
            <w:vAlign w:val="center"/>
          </w:tcPr>
          <w:p w14:paraId="6418E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王  媛</w:t>
            </w:r>
          </w:p>
        </w:tc>
        <w:tc>
          <w:tcPr>
            <w:tcW w:w="1302" w:type="pct"/>
            <w:noWrap w:val="0"/>
            <w:vAlign w:val="center"/>
          </w:tcPr>
          <w:p w14:paraId="278DC5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生态环境部对外合作与交流中心</w:t>
            </w:r>
          </w:p>
        </w:tc>
      </w:tr>
      <w:tr w14:paraId="74E62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092" w:type="pct"/>
            <w:noWrap w:val="0"/>
            <w:vAlign w:val="center"/>
          </w:tcPr>
          <w:p w14:paraId="68B699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00</w:t>
            </w:r>
            <w:r>
              <w:rPr>
                <w:rFonts w:hint="default" w:ascii="Times New Roman" w:hAnsi="Times New Roman" w:eastAsia="华文楷体" w:cs="Times New Roman"/>
                <w:sz w:val="32"/>
                <w:szCs w:val="32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:4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869" w:type="pct"/>
            <w:noWrap w:val="0"/>
            <w:vAlign w:val="center"/>
          </w:tcPr>
          <w:p w14:paraId="53081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涉ODS重点行业违法案例分析</w:t>
            </w:r>
          </w:p>
        </w:tc>
        <w:tc>
          <w:tcPr>
            <w:tcW w:w="735" w:type="pct"/>
            <w:noWrap w:val="0"/>
            <w:vAlign w:val="center"/>
          </w:tcPr>
          <w:p w14:paraId="297D6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黄增强</w:t>
            </w:r>
          </w:p>
        </w:tc>
        <w:tc>
          <w:tcPr>
            <w:tcW w:w="1302" w:type="pct"/>
            <w:noWrap w:val="0"/>
            <w:vAlign w:val="center"/>
          </w:tcPr>
          <w:p w14:paraId="59ABAF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 浙江绍兴市生态环境保护行政执法队</w:t>
            </w:r>
          </w:p>
        </w:tc>
      </w:tr>
      <w:tr w14:paraId="4DAB3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1092" w:type="pct"/>
            <w:noWrap w:val="0"/>
            <w:vAlign w:val="center"/>
          </w:tcPr>
          <w:p w14:paraId="4575B7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45</w:t>
            </w:r>
            <w:r>
              <w:rPr>
                <w:rFonts w:hint="default" w:ascii="Times New Roman" w:hAnsi="Times New Roman" w:eastAsia="华文楷体" w:cs="Times New Roman"/>
                <w:sz w:val="32"/>
                <w:szCs w:val="32"/>
                <w:lang w:val="en-US" w:eastAsia="zh-CN"/>
              </w:rPr>
              <w:t>~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:30</w:t>
            </w:r>
          </w:p>
        </w:tc>
        <w:tc>
          <w:tcPr>
            <w:tcW w:w="1869" w:type="pct"/>
            <w:noWrap w:val="0"/>
            <w:vAlign w:val="center"/>
          </w:tcPr>
          <w:p w14:paraId="2F7990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制冷空调行业履约</w:t>
            </w:r>
          </w:p>
          <w:p w14:paraId="117BB3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管理要求</w:t>
            </w:r>
          </w:p>
        </w:tc>
        <w:tc>
          <w:tcPr>
            <w:tcW w:w="735" w:type="pct"/>
            <w:noWrap w:val="0"/>
            <w:vAlign w:val="center"/>
          </w:tcPr>
          <w:p w14:paraId="788662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>陈敬良</w:t>
            </w:r>
          </w:p>
        </w:tc>
        <w:tc>
          <w:tcPr>
            <w:tcW w:w="1302" w:type="pct"/>
            <w:noWrap w:val="0"/>
            <w:vAlign w:val="center"/>
          </w:tcPr>
          <w:p w14:paraId="08CF59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0"/>
              <w:jc w:val="center"/>
              <w:textAlignment w:val="auto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vertAlign w:val="baseline"/>
                <w:lang w:val="en-US" w:eastAsia="zh-CN"/>
              </w:rPr>
              <w:t xml:space="preserve">中国制冷空调工业协会 </w:t>
            </w:r>
          </w:p>
        </w:tc>
      </w:tr>
    </w:tbl>
    <w:p w14:paraId="62723D7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F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5A124D"/>
    <w:rsid w:val="745A1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2025-07-10T08:11:00Z</dcterms:created>
  <dc:creator>睡着的水</dc:creator>
  <cp:lastModifiedBy>睡着的水</cp:lastModifiedBy>
  <dcterms:modified xsi:type="dcterms:W3CDTF">2025-07-10T08:12:49Z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AD8743F5C2DF4648BB9A8E1584610434_11</vt:lpwstr>
  </property>
  <property fmtid="{D5CDD505-2E9C-101B-9397-08002B2CF9AE}" pid="4" name="KSOTemplateDocerSaveRecord">
    <vt:lpwstr>eyJoZGlkIjoiYzlmYWNjNTZiMjc4MmU1MzViNzFmMDZhZjAwMDRkMjMiLCJ1c2VySWQiOiI2MzU3ODg0MzkifQ==</vt:lpwstr>
  </property>
</Properties>
</file>